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8DCAB" w14:textId="6B4E9224" w:rsidR="00C746DE" w:rsidRPr="0030090D" w:rsidRDefault="000839BE" w:rsidP="00C746DE">
      <w:pPr>
        <w:pStyle w:val="NoSpacing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STEIER GROUP PINNACLE AWARDS ENTRY SUMMARY</w:t>
      </w:r>
    </w:p>
    <w:p w14:paraId="7D867C5C" w14:textId="661DBADC" w:rsidR="00C746DE" w:rsidRDefault="00C746DE" w:rsidP="00C746DE">
      <w:pPr>
        <w:pStyle w:val="NoSpacing"/>
      </w:pPr>
    </w:p>
    <w:p w14:paraId="1D9666D6" w14:textId="31CD594E" w:rsidR="000839BE" w:rsidRDefault="000839BE" w:rsidP="000839BE">
      <w:pPr>
        <w:pStyle w:val="ListParagraph"/>
        <w:numPr>
          <w:ilvl w:val="0"/>
          <w:numId w:val="3"/>
        </w:numPr>
        <w:spacing w:line="480" w:lineRule="auto"/>
      </w:pPr>
      <w:r>
        <w:t>Objectives</w:t>
      </w:r>
    </w:p>
    <w:p w14:paraId="2DE7D4D6" w14:textId="0D4D034E" w:rsidR="000839BE" w:rsidRDefault="000839BE" w:rsidP="000839BE">
      <w:pPr>
        <w:pStyle w:val="ListParagraph"/>
        <w:numPr>
          <w:ilvl w:val="1"/>
          <w:numId w:val="3"/>
        </w:numPr>
        <w:spacing w:line="480" w:lineRule="auto"/>
      </w:pPr>
      <w:r>
        <w:t xml:space="preserve">Declining enrollment in Catholic schools is a </w:t>
      </w:r>
      <w:r w:rsidR="00977E3C">
        <w:t xml:space="preserve">critical, </w:t>
      </w:r>
      <w:r>
        <w:t xml:space="preserve">national issue </w:t>
      </w:r>
      <w:r w:rsidR="00977E3C">
        <w:t>challenging our</w:t>
      </w:r>
      <w:r>
        <w:t xml:space="preserve"> clients and potential</w:t>
      </w:r>
      <w:r w:rsidR="00977E3C">
        <w:t xml:space="preserve"> clients across the country. </w:t>
      </w:r>
      <w:r>
        <w:t xml:space="preserve">But, after successfully conducting a capital campaign with the Steier Group, the Archdiocese of Omaha found </w:t>
      </w:r>
      <w:proofErr w:type="gramStart"/>
      <w:r>
        <w:t>great success</w:t>
      </w:r>
      <w:proofErr w:type="gramEnd"/>
      <w:r>
        <w:t xml:space="preserve"> in </w:t>
      </w:r>
      <w:r w:rsidR="00977E3C">
        <w:t>reversing</w:t>
      </w:r>
      <w:r>
        <w:t xml:space="preserve"> </w:t>
      </w:r>
      <w:r w:rsidR="0014322A">
        <w:t>its Catholic school</w:t>
      </w:r>
      <w:r>
        <w:t xml:space="preserve"> enrollment decline. </w:t>
      </w:r>
      <w:r w:rsidR="0014322A">
        <w:t>A major focus of the capital campaign was to raise funds to support Catholic schools. T</w:t>
      </w:r>
      <w:r>
        <w:t>he archdiocese created an extensive marketing campaign</w:t>
      </w:r>
      <w:r w:rsidR="0014322A">
        <w:t xml:space="preserve">, made new hires </w:t>
      </w:r>
      <w:r>
        <w:t xml:space="preserve">and </w:t>
      </w:r>
      <w:r w:rsidR="00977E3C">
        <w:t xml:space="preserve">implemented </w:t>
      </w:r>
      <w:r w:rsidR="005F08E8">
        <w:t xml:space="preserve">other </w:t>
      </w:r>
      <w:proofErr w:type="gramStart"/>
      <w:r w:rsidR="00977E3C">
        <w:t>new ideas</w:t>
      </w:r>
      <w:proofErr w:type="gramEnd"/>
      <w:r w:rsidR="00977E3C">
        <w:t xml:space="preserve"> </w:t>
      </w:r>
      <w:r>
        <w:t xml:space="preserve">that </w:t>
      </w:r>
      <w:r w:rsidR="0014322A">
        <w:t xml:space="preserve">led to </w:t>
      </w:r>
      <w:r>
        <w:t xml:space="preserve">increased enrollment. </w:t>
      </w:r>
      <w:r w:rsidR="00977E3C">
        <w:t xml:space="preserve">The </w:t>
      </w:r>
      <w:proofErr w:type="spellStart"/>
      <w:r w:rsidR="00977E3C">
        <w:t>Steier</w:t>
      </w:r>
      <w:proofErr w:type="spellEnd"/>
      <w:r w:rsidR="00977E3C">
        <w:t xml:space="preserve"> Group sought </w:t>
      </w:r>
      <w:r>
        <w:t>to highlight this success</w:t>
      </w:r>
      <w:r w:rsidR="008D2187">
        <w:t xml:space="preserve"> and </w:t>
      </w:r>
      <w:r w:rsidR="00977E3C">
        <w:t xml:space="preserve">present our partnership as </w:t>
      </w:r>
      <w:r w:rsidR="008D2187">
        <w:t>a potential model for change in other dioceses</w:t>
      </w:r>
      <w:r w:rsidR="002E03B4">
        <w:t xml:space="preserve"> and archdioceses</w:t>
      </w:r>
      <w:r w:rsidR="00977E3C">
        <w:t xml:space="preserve">. </w:t>
      </w:r>
    </w:p>
    <w:p w14:paraId="5263035B" w14:textId="4DD0A292" w:rsidR="000839BE" w:rsidRDefault="002E03B4" w:rsidP="000839BE">
      <w:pPr>
        <w:pStyle w:val="ListParagraph"/>
        <w:numPr>
          <w:ilvl w:val="1"/>
          <w:numId w:val="3"/>
        </w:numPr>
        <w:spacing w:line="480" w:lineRule="auto"/>
      </w:pPr>
      <w:r>
        <w:t xml:space="preserve">First </w:t>
      </w:r>
      <w:r w:rsidR="008D2187">
        <w:t>objective:</w:t>
      </w:r>
      <w:r w:rsidR="000839BE">
        <w:t xml:space="preserve"> </w:t>
      </w:r>
      <w:r>
        <w:t xml:space="preserve">To </w:t>
      </w:r>
      <w:r w:rsidR="0014322A">
        <w:t>capitalize on</w:t>
      </w:r>
      <w:r>
        <w:t xml:space="preserve"> this success </w:t>
      </w:r>
      <w:r w:rsidR="0014322A">
        <w:t xml:space="preserve">and the buzz it had received </w:t>
      </w:r>
      <w:r>
        <w:t xml:space="preserve">to generate strong leads </w:t>
      </w:r>
      <w:r w:rsidR="00977E3C">
        <w:t xml:space="preserve">in our most important business segment: dioceses and archdiocese. </w:t>
      </w:r>
      <w:r w:rsidR="008D2187">
        <w:t xml:space="preserve">The </w:t>
      </w:r>
      <w:r>
        <w:t>Archdiocese of Omaha’s</w:t>
      </w:r>
      <w:r w:rsidR="008D2187">
        <w:t xml:space="preserve"> enrollment turn-around made waves</w:t>
      </w:r>
      <w:r>
        <w:t xml:space="preserve"> in Catholic education</w:t>
      </w:r>
      <w:r w:rsidR="0014322A">
        <w:t xml:space="preserve"> and was being </w:t>
      </w:r>
      <w:r w:rsidR="008D2187">
        <w:t xml:space="preserve">discussed </w:t>
      </w:r>
      <w:r w:rsidR="0014322A">
        <w:t xml:space="preserve">at conferences and covered by </w:t>
      </w:r>
      <w:r w:rsidR="00977E3C">
        <w:t xml:space="preserve">national </w:t>
      </w:r>
      <w:r w:rsidR="0014322A">
        <w:t xml:space="preserve">media. </w:t>
      </w:r>
      <w:r>
        <w:t>W</w:t>
      </w:r>
      <w:r w:rsidR="008D2187">
        <w:t>e wanted to showcase the Steier Group’s role in this success. Without a strong capital campaign that raise</w:t>
      </w:r>
      <w:r>
        <w:t>d</w:t>
      </w:r>
      <w:r w:rsidR="008D2187">
        <w:t xml:space="preserve"> </w:t>
      </w:r>
      <w:r w:rsidR="00977E3C">
        <w:t xml:space="preserve">more than $50 million, the </w:t>
      </w:r>
      <w:r w:rsidR="008D2187">
        <w:t>changes and enrollment increase</w:t>
      </w:r>
      <w:r w:rsidR="00977E3C">
        <w:t>s</w:t>
      </w:r>
      <w:r w:rsidR="008D2187">
        <w:t xml:space="preserve"> would not have been possible. We wanted diocesan development directors and other leaders to see that a strong </w:t>
      </w:r>
      <w:r w:rsidR="0014322A">
        <w:t>fundraising</w:t>
      </w:r>
      <w:r w:rsidR="008D2187">
        <w:t xml:space="preserve"> campaign, conducted by the Steier Group, could lead to </w:t>
      </w:r>
      <w:r w:rsidR="006C5A45">
        <w:t>Catholic school enrollment increases.</w:t>
      </w:r>
    </w:p>
    <w:p w14:paraId="13948674" w14:textId="04EDB5F0" w:rsidR="002E03B4" w:rsidRDefault="002E03B4" w:rsidP="000839BE">
      <w:pPr>
        <w:pStyle w:val="ListParagraph"/>
        <w:numPr>
          <w:ilvl w:val="1"/>
          <w:numId w:val="3"/>
        </w:numPr>
        <w:spacing w:line="480" w:lineRule="auto"/>
      </w:pPr>
      <w:r>
        <w:t xml:space="preserve">Second objective: To showcase the </w:t>
      </w:r>
      <w:proofErr w:type="gramStart"/>
      <w:r>
        <w:t>great success</w:t>
      </w:r>
      <w:proofErr w:type="gramEnd"/>
      <w:r>
        <w:t xml:space="preserve"> of our client and hometown organization, the Archdiocese of Omaha. Put simply, we </w:t>
      </w:r>
      <w:r w:rsidR="0014322A">
        <w:t>are</w:t>
      </w:r>
      <w:r>
        <w:t xml:space="preserve"> proud of the archdiocese for making such a change and excited that our work with the capital campaign helped to spur the creative approach to curbing enrollment decline.</w:t>
      </w:r>
      <w:r w:rsidR="0014322A">
        <w:t xml:space="preserve"> This marketing campaign gave us the chance to brag about one of our biggest clients.</w:t>
      </w:r>
    </w:p>
    <w:p w14:paraId="2592B8F8" w14:textId="208D77DB" w:rsidR="000839BE" w:rsidRDefault="000839BE" w:rsidP="000839BE">
      <w:pPr>
        <w:pStyle w:val="ListParagraph"/>
        <w:numPr>
          <w:ilvl w:val="0"/>
          <w:numId w:val="3"/>
        </w:numPr>
        <w:spacing w:line="480" w:lineRule="auto"/>
      </w:pPr>
      <w:r>
        <w:t>Execution</w:t>
      </w:r>
    </w:p>
    <w:p w14:paraId="790D4754" w14:textId="673D35B2" w:rsidR="006C5A45" w:rsidRDefault="006C5A45" w:rsidP="006C5A45">
      <w:pPr>
        <w:pStyle w:val="ListParagraph"/>
        <w:numPr>
          <w:ilvl w:val="1"/>
          <w:numId w:val="3"/>
        </w:numPr>
        <w:spacing w:line="480" w:lineRule="auto"/>
      </w:pPr>
      <w:r>
        <w:t xml:space="preserve">Marketing approach: The </w:t>
      </w:r>
      <w:proofErr w:type="gramStart"/>
      <w:r>
        <w:t>main focus</w:t>
      </w:r>
      <w:proofErr w:type="gramEnd"/>
      <w:r>
        <w:t xml:space="preserve"> of this marketing campaign was a direct mailing sent to diocesan leaders across the country.</w:t>
      </w:r>
      <w:r w:rsidR="00B343BF">
        <w:t xml:space="preserve"> The direct mailing was a double gate fold brochure.</w:t>
      </w:r>
      <w:r>
        <w:t xml:space="preserve"> This </w:t>
      </w:r>
      <w:r>
        <w:lastRenderedPageBreak/>
        <w:t>includes bishops, development directors, chief financial officers and Catholic school superintendents. Other components included:</w:t>
      </w:r>
    </w:p>
    <w:p w14:paraId="4BF74C1C" w14:textId="2A6E8DBE" w:rsidR="006C5A45" w:rsidRDefault="006C5A45" w:rsidP="006C5A45">
      <w:pPr>
        <w:pStyle w:val="ListParagraph"/>
        <w:numPr>
          <w:ilvl w:val="2"/>
          <w:numId w:val="3"/>
        </w:numPr>
        <w:spacing w:line="480" w:lineRule="auto"/>
      </w:pPr>
      <w:r>
        <w:t>A presentation at the International Catholic Stewardship Council conference.</w:t>
      </w:r>
    </w:p>
    <w:p w14:paraId="77909047" w14:textId="45B305BE" w:rsidR="006C5A45" w:rsidRDefault="006C5A45" w:rsidP="006C5A45">
      <w:pPr>
        <w:pStyle w:val="ListParagraph"/>
        <w:numPr>
          <w:ilvl w:val="2"/>
          <w:numId w:val="3"/>
        </w:numPr>
        <w:spacing w:line="480" w:lineRule="auto"/>
      </w:pPr>
      <w:r>
        <w:t xml:space="preserve">An email blast to conference attendees about the presentation that included a link to our </w:t>
      </w:r>
      <w:r w:rsidR="00977E3C">
        <w:t xml:space="preserve">custom </w:t>
      </w:r>
      <w:r>
        <w:t>landing page.</w:t>
      </w:r>
    </w:p>
    <w:p w14:paraId="30458155" w14:textId="30E46E97" w:rsidR="006C5A45" w:rsidRDefault="006C5A45" w:rsidP="006C5A45">
      <w:pPr>
        <w:pStyle w:val="ListParagraph"/>
        <w:numPr>
          <w:ilvl w:val="2"/>
          <w:numId w:val="3"/>
        </w:numPr>
        <w:spacing w:line="480" w:lineRule="auto"/>
      </w:pPr>
      <w:r>
        <w:t>Sharing the landing page on social media and through a QR code in the mailing.</w:t>
      </w:r>
    </w:p>
    <w:p w14:paraId="4673763D" w14:textId="0DF66B45" w:rsidR="006C5A45" w:rsidRDefault="006C5A45" w:rsidP="006C5A45">
      <w:pPr>
        <w:pStyle w:val="ListParagraph"/>
        <w:numPr>
          <w:ilvl w:val="2"/>
          <w:numId w:val="3"/>
        </w:numPr>
        <w:spacing w:line="480" w:lineRule="auto"/>
      </w:pPr>
      <w:r>
        <w:t>A flyer explaining the archdiocese’s success</w:t>
      </w:r>
      <w:r w:rsidR="005F08E8">
        <w:t>,</w:t>
      </w:r>
      <w:r>
        <w:t xml:space="preserve"> in brief</w:t>
      </w:r>
      <w:r w:rsidR="005F08E8">
        <w:t>,</w:t>
      </w:r>
      <w:r>
        <w:t xml:space="preserve"> was included in an additional mailing to all diocesan contacts prior to the </w:t>
      </w:r>
      <w:r w:rsidR="005F08E8">
        <w:t xml:space="preserve">ICSC </w:t>
      </w:r>
      <w:r>
        <w:t>conference.</w:t>
      </w:r>
    </w:p>
    <w:p w14:paraId="3B17A7EB" w14:textId="223261B2" w:rsidR="006C5A45" w:rsidRDefault="006C5A45" w:rsidP="006C5A45">
      <w:pPr>
        <w:pStyle w:val="ListParagraph"/>
        <w:numPr>
          <w:ilvl w:val="1"/>
          <w:numId w:val="3"/>
        </w:numPr>
        <w:spacing w:line="480" w:lineRule="auto"/>
      </w:pPr>
      <w:r>
        <w:t xml:space="preserve">Implementation process: The direct mailing component </w:t>
      </w:r>
      <w:r w:rsidR="0014322A">
        <w:t xml:space="preserve">went </w:t>
      </w:r>
      <w:r>
        <w:t>out first, a few months before the conference presentation. It included a QR code link to the landing page and a detachable note card that could be mailed back to the Steier Group for more information. The email blast</w:t>
      </w:r>
      <w:r w:rsidR="0014322A">
        <w:t>, social media posts</w:t>
      </w:r>
      <w:r>
        <w:t xml:space="preserve"> and additional mailing followed.</w:t>
      </w:r>
    </w:p>
    <w:p w14:paraId="255BAC78" w14:textId="0B2F5644" w:rsidR="000839BE" w:rsidRDefault="000839BE" w:rsidP="000839BE">
      <w:pPr>
        <w:pStyle w:val="ListParagraph"/>
        <w:numPr>
          <w:ilvl w:val="0"/>
          <w:numId w:val="3"/>
        </w:numPr>
        <w:spacing w:line="480" w:lineRule="auto"/>
      </w:pPr>
      <w:r>
        <w:t>Results</w:t>
      </w:r>
    </w:p>
    <w:p w14:paraId="1A64F621" w14:textId="59F6F0D7" w:rsidR="002E03B4" w:rsidRDefault="002E03B4" w:rsidP="006C5A45">
      <w:pPr>
        <w:pStyle w:val="ListParagraph"/>
        <w:numPr>
          <w:ilvl w:val="1"/>
          <w:numId w:val="3"/>
        </w:numPr>
        <w:spacing w:line="480" w:lineRule="auto"/>
      </w:pPr>
      <w:r>
        <w:t>Catholic dioceses and archdioceses are our most important client segment. These multi-year, multi-</w:t>
      </w:r>
      <w:r w:rsidR="00D533DA">
        <w:t>million-dollar</w:t>
      </w:r>
      <w:r>
        <w:t xml:space="preserve"> </w:t>
      </w:r>
      <w:r w:rsidR="00D533DA">
        <w:t xml:space="preserve">capital </w:t>
      </w:r>
      <w:r>
        <w:t>campaigns provide the Steier Group with a strong financial foundation for growth. Connections at the diocesan level also lead to smaller leads at the parish and school level</w:t>
      </w:r>
      <w:r w:rsidR="0014322A">
        <w:t xml:space="preserve"> – our </w:t>
      </w:r>
      <w:r w:rsidR="00977E3C">
        <w:t>core business</w:t>
      </w:r>
      <w:r>
        <w:t>. Cultivating and growing these connections is an important part of our marketing strategy</w:t>
      </w:r>
      <w:r w:rsidR="0014322A">
        <w:t xml:space="preserve"> and showcasing this </w:t>
      </w:r>
      <w:proofErr w:type="gramStart"/>
      <w:r w:rsidR="0014322A">
        <w:t>great success</w:t>
      </w:r>
      <w:proofErr w:type="gramEnd"/>
      <w:r w:rsidR="0014322A">
        <w:t xml:space="preserve"> grew awareness of our value at dioceses across the country</w:t>
      </w:r>
      <w:r>
        <w:t>.</w:t>
      </w:r>
    </w:p>
    <w:p w14:paraId="36327461" w14:textId="7ED2EB5C" w:rsidR="00D533DA" w:rsidRDefault="002E03B4" w:rsidP="00D533DA">
      <w:pPr>
        <w:pStyle w:val="ListParagraph"/>
        <w:numPr>
          <w:ilvl w:val="1"/>
          <w:numId w:val="3"/>
        </w:numPr>
        <w:spacing w:line="480" w:lineRule="auto"/>
      </w:pPr>
      <w:r>
        <w:t>Our project performed well. We generated six</w:t>
      </w:r>
      <w:r w:rsidR="00D533DA">
        <w:t xml:space="preserve"> new diocesan</w:t>
      </w:r>
      <w:r>
        <w:t xml:space="preserve"> </w:t>
      </w:r>
      <w:r w:rsidR="0014322A">
        <w:t xml:space="preserve">capital campaign </w:t>
      </w:r>
      <w:r>
        <w:t xml:space="preserve">leads through the </w:t>
      </w:r>
      <w:r w:rsidR="00D533DA">
        <w:t xml:space="preserve">marketing </w:t>
      </w:r>
      <w:r>
        <w:t xml:space="preserve">campaign. </w:t>
      </w:r>
      <w:r w:rsidR="00D533DA">
        <w:t xml:space="preserve">In addition, the presentation was well attended and </w:t>
      </w:r>
      <w:r w:rsidR="00977E3C">
        <w:t xml:space="preserve">was </w:t>
      </w:r>
      <w:r w:rsidR="00D533DA">
        <w:t>the talk of the conference.</w:t>
      </w:r>
      <w:r w:rsidR="0014322A">
        <w:t xml:space="preserve"> Our sales cycle can be long, but we </w:t>
      </w:r>
      <w:r w:rsidR="00977E3C">
        <w:t>anticipate this effort will</w:t>
      </w:r>
      <w:r w:rsidR="0014322A">
        <w:t xml:space="preserve"> lead to multiple diocesan capital</w:t>
      </w:r>
      <w:r w:rsidR="00977E3C">
        <w:t xml:space="preserve"> campaigns in the years ahead. </w:t>
      </w:r>
    </w:p>
    <w:sectPr w:rsidR="00D533DA" w:rsidSect="00F4484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C464C"/>
    <w:multiLevelType w:val="hybridMultilevel"/>
    <w:tmpl w:val="1FEA9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960618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772EAF3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A2651"/>
    <w:multiLevelType w:val="hybridMultilevel"/>
    <w:tmpl w:val="3A02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333FE"/>
    <w:multiLevelType w:val="hybridMultilevel"/>
    <w:tmpl w:val="BBE0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2E7"/>
    <w:rsid w:val="000839BE"/>
    <w:rsid w:val="000B6E74"/>
    <w:rsid w:val="0014322A"/>
    <w:rsid w:val="0020313A"/>
    <w:rsid w:val="002E03B4"/>
    <w:rsid w:val="003F247C"/>
    <w:rsid w:val="005832AD"/>
    <w:rsid w:val="005F08E8"/>
    <w:rsid w:val="006950C7"/>
    <w:rsid w:val="006C5A45"/>
    <w:rsid w:val="008D2187"/>
    <w:rsid w:val="00977E3C"/>
    <w:rsid w:val="00B343BF"/>
    <w:rsid w:val="00B952E7"/>
    <w:rsid w:val="00C37487"/>
    <w:rsid w:val="00C746DE"/>
    <w:rsid w:val="00D533DA"/>
    <w:rsid w:val="00D70402"/>
    <w:rsid w:val="00E40E1D"/>
    <w:rsid w:val="00F44845"/>
    <w:rsid w:val="00F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B240"/>
  <w15:chartTrackingRefBased/>
  <w15:docId w15:val="{8478CFE5-E02A-45B6-9CBC-3592A135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6DE"/>
    <w:rPr>
      <w:rFonts w:asciiTheme="minorHAnsi" w:hAnsiTheme="minorHAns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6DE"/>
    <w:pPr>
      <w:spacing w:after="0" w:line="240" w:lineRule="auto"/>
    </w:pPr>
    <w:rPr>
      <w:rFonts w:asciiTheme="minorHAnsi" w:hAnsiTheme="minorHAnsi"/>
      <w:color w:val="auto"/>
    </w:rPr>
  </w:style>
  <w:style w:type="paragraph" w:styleId="ListParagraph">
    <w:name w:val="List Paragraph"/>
    <w:basedOn w:val="Normal"/>
    <w:uiPriority w:val="34"/>
    <w:qFormat/>
    <w:rsid w:val="00083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5926a6c2-a1fe-4a65-b2d8-2572a017ddfb">
      <UserInfo>
        <DisplayName>Nic Prenger</DisplayName>
        <AccountId>32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7D956C232114FA4E39F2CCBAADFFA" ma:contentTypeVersion="13" ma:contentTypeDescription="Create a new document." ma:contentTypeScope="" ma:versionID="55a6abdd1e860a6fae9b4b64911b4ace">
  <xsd:schema xmlns:xsd="http://www.w3.org/2001/XMLSchema" xmlns:xs="http://www.w3.org/2001/XMLSchema" xmlns:p="http://schemas.microsoft.com/office/2006/metadata/properties" xmlns:ns1="http://schemas.microsoft.com/sharepoint/v3" xmlns:ns2="5926a6c2-a1fe-4a65-b2d8-2572a017ddfb" xmlns:ns3="d229fe52-0b30-4dce-81d2-e8f8669e8cf6" targetNamespace="http://schemas.microsoft.com/office/2006/metadata/properties" ma:root="true" ma:fieldsID="f24b0269641358ac94385500809f88c3" ns1:_="" ns2:_="" ns3:_="">
    <xsd:import namespace="http://schemas.microsoft.com/sharepoint/v3"/>
    <xsd:import namespace="5926a6c2-a1fe-4a65-b2d8-2572a017ddfb"/>
    <xsd:import namespace="d229fe52-0b30-4dce-81d2-e8f8669e8c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6a6c2-a1fe-4a65-b2d8-2572a017d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9fe52-0b30-4dce-81d2-e8f8669e8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4131E-F5D7-414C-B080-6E662F77B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71F50-6C3D-4368-A592-7BDC308C06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926a6c2-a1fe-4a65-b2d8-2572a017ddfb"/>
  </ds:schemaRefs>
</ds:datastoreItem>
</file>

<file path=customXml/itemProps3.xml><?xml version="1.0" encoding="utf-8"?>
<ds:datastoreItem xmlns:ds="http://schemas.openxmlformats.org/officeDocument/2006/customXml" ds:itemID="{ED65C9C3-BFF9-46BD-8E16-845E0E754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26a6c2-a1fe-4a65-b2d8-2572a017ddfb"/>
    <ds:schemaRef ds:uri="d229fe52-0b30-4dce-81d2-e8f8669e8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3175</Characters>
  <Application>Microsoft Office Word</Application>
  <DocSecurity>0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Norton</dc:creator>
  <cp:keywords/>
  <dc:description/>
  <cp:lastModifiedBy>Tiffany Ward</cp:lastModifiedBy>
  <cp:revision>2</cp:revision>
  <dcterms:created xsi:type="dcterms:W3CDTF">2018-09-10T19:51:00Z</dcterms:created>
  <dcterms:modified xsi:type="dcterms:W3CDTF">2018-09-10T19:51:00Z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0x010100AD67D956C232114FA4E39F2CCBAADFFA</vt:lpwstr>
  </property>
</Properties>
</file>